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8F" w:rsidRPr="0076088F" w:rsidRDefault="004B4822" w:rsidP="0038425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3"/>
        </w:rPr>
        <w:t>«</w:t>
      </w:r>
      <w:r w:rsidR="0038425F" w:rsidRPr="00250CA1">
        <w:rPr>
          <w:rFonts w:ascii="Times New Roman" w:eastAsia="Times New Roman" w:hAnsi="Times New Roman" w:cs="Times New Roman"/>
          <w:b/>
          <w:sz w:val="23"/>
        </w:rPr>
        <w:t>Рекомендации психолога</w:t>
      </w:r>
      <w:r w:rsidR="0038425F">
        <w:rPr>
          <w:rFonts w:ascii="Times New Roman" w:eastAsia="Times New Roman" w:hAnsi="Times New Roman" w:cs="Times New Roman"/>
          <w:b/>
          <w:sz w:val="20"/>
          <w:szCs w:val="20"/>
        </w:rPr>
        <w:t xml:space="preserve"> р</w:t>
      </w:r>
      <w:r w:rsidR="0038425F" w:rsidRPr="00250CA1">
        <w:rPr>
          <w:rFonts w:ascii="Times New Roman" w:eastAsia="Times New Roman" w:hAnsi="Times New Roman" w:cs="Times New Roman"/>
          <w:b/>
          <w:sz w:val="23"/>
        </w:rPr>
        <w:t>одителям будущих первоклассников</w:t>
      </w:r>
      <w:r>
        <w:rPr>
          <w:rFonts w:ascii="Times New Roman" w:eastAsia="Times New Roman" w:hAnsi="Times New Roman" w:cs="Times New Roman"/>
          <w:b/>
          <w:sz w:val="23"/>
        </w:rPr>
        <w:t>»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50CA1">
        <w:rPr>
          <w:rFonts w:ascii="inherit" w:eastAsia="Times New Roman" w:hAnsi="inherit" w:cs="Arial"/>
          <w:i/>
          <w:iCs/>
          <w:sz w:val="23"/>
        </w:rPr>
        <w:t>Скоро в школу...</w:t>
      </w: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 Этой осенью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школе.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Arial"/>
          <w:b/>
          <w:i/>
          <w:iCs/>
          <w:sz w:val="23"/>
        </w:rPr>
        <w:t>Хочет ли ребенок в школу?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Определить отношение ребенка к школе помогут вопросы:</w:t>
      </w:r>
    </w:p>
    <w:p w:rsidR="0076088F" w:rsidRPr="0076088F" w:rsidRDefault="0076088F" w:rsidP="0076088F">
      <w:pPr>
        <w:numPr>
          <w:ilvl w:val="0"/>
          <w:numId w:val="1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Хочешь ли ты идти в школу?</w:t>
      </w:r>
      <w:bookmarkStart w:id="0" w:name="_GoBack"/>
      <w:bookmarkEnd w:id="0"/>
    </w:p>
    <w:p w:rsidR="0076088F" w:rsidRPr="0076088F" w:rsidRDefault="0076088F" w:rsidP="0076088F">
      <w:pPr>
        <w:numPr>
          <w:ilvl w:val="0"/>
          <w:numId w:val="1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Как ты думаешь, что хорошего, интересного будет в школе?</w:t>
      </w:r>
    </w:p>
    <w:p w:rsidR="0076088F" w:rsidRPr="0076088F" w:rsidRDefault="0076088F" w:rsidP="0076088F">
      <w:pPr>
        <w:numPr>
          <w:ilvl w:val="0"/>
          <w:numId w:val="1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Как ты думаешь, с кем лучше учиться – в школе с учительницей и с детьми или дома с мамой?</w:t>
      </w:r>
    </w:p>
    <w:p w:rsidR="0076088F" w:rsidRPr="0076088F" w:rsidRDefault="0076088F" w:rsidP="0076088F">
      <w:pPr>
        <w:numPr>
          <w:ilvl w:val="0"/>
          <w:numId w:val="1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Что делает учитель в школе?</w:t>
      </w:r>
    </w:p>
    <w:p w:rsidR="0076088F" w:rsidRPr="0076088F" w:rsidRDefault="0076088F" w:rsidP="0076088F">
      <w:pPr>
        <w:numPr>
          <w:ilvl w:val="0"/>
          <w:numId w:val="1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Для чего </w:t>
      </w:r>
      <w:proofErr w:type="gramStart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нужны</w:t>
      </w:r>
      <w:proofErr w:type="gramEnd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парта и звонок в школе?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Arial"/>
          <w:b/>
          <w:i/>
          <w:iCs/>
          <w:sz w:val="23"/>
        </w:rPr>
        <w:t>Для формирования у ребенка позитивного настроя к школе Вы можете делать следующее: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1. Чаще делитесь с ребенком воспоминаниями о счастливых мгновениях своего прошлого.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Начало школьной жизни — большое испытание для маленького человека.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Этот момент легче переживается детьми, у которых заранее сложилось теплое отношение к школе.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семейный</w:t>
      </w:r>
      <w:proofErr w:type="gramEnd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фотоархив. Это занятие исключительно полезно для всех членов семьи. Ваши </w:t>
      </w:r>
      <w:proofErr w:type="gramStart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добрые воспоминания</w:t>
      </w:r>
      <w:proofErr w:type="gramEnd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2. Помогите ребенку овладеть информацией, которая позволит ему не теряться 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Как правило, дети этого возраста на вопрос: «Как зовут твою маму?» — отвечают: «Мама». Удостоверьтесь, что ваш ребенок помнит свое имя и фамилию, номер телефона, домашний адрес, имена родителей. Это поможет ему в незнакомой ситуации.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3. Приучите ребенка содержать в порядке свои вещи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– личная собственность ребенка!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И ответственность за порядок тоже личная, ведь у взрослых так.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4. Не пугайте ребенка трудностями и неудачами в школе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Но всё же это недопустимо. В некоторых ситуациях «здесь и сейчас» эти меры могут иметь успех. Но отдаленные последствия всегда плачевны.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5. Не старайтесь быть для ребенка учителем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6. Научите ребенка правильно реагировать на неудачи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lastRenderedPageBreak/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–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самоценность</w:t>
      </w:r>
      <w:proofErr w:type="spellEnd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игры, а не выигрыша.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 7. Хорошие манеры ребенка — зеркало семейных отношений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стремится подражать Вам во всем.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8. Помогите ребенку обрести чувство уверенности в себе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9. Приучайте ребенка к самостоятельности в обыденной жизни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перед самим выходом на улицу. Лучше посвятить этому занятию несколько вечеров.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10. Научите ребенка самостоятельно принимать решения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– еще более сложное дело. Приучайте ребенка считаться с интересами семьи и учитывать их в повседневной жизни.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 11. Стремитесь сделать полезным каждое мгновение общения с ребенком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Если ребенок помогает вам выпекать праздничный пирог, познакомьте его с основными мерами объема и массы.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в спокойном темпе и сразу и больше не повторяйте. Это хороший способ развития внимания, памяти ребенка и воспитания его ответственности.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Считайте деревья, шаги, проезжающие мимо машины…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12. Учите ребенка чувствовать и удивляться, поощряйте его любознательность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Обращайте его внимание на первые весенние цветы и краски осеннего леса.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Наблюдайте за погодой и очертаниями облаков.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Учите ребенка чувствовать.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76088F" w:rsidRPr="0076088F" w:rsidRDefault="0076088F" w:rsidP="0076088F">
      <w:pPr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13. Нужно ли наказывать ребёнка за отсутствие успехов в обучении?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lastRenderedPageBreak/>
        <w:t>Этого делать не рекомендуется, ведь первоклассник ещё ничему не научился.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Наказать можно за непослушание. Однако помните, что нельзя наказывать трудом или лишением прогулки и игры.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Небрежно выполненное задание необходимо переделать, но не поздно вечером.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Попытайтесь вселить в ребёнка уверенность в своих силах, подбодрите его и подскажите, как лучше сделать задание.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50CA1">
        <w:rPr>
          <w:rFonts w:ascii="Arial" w:eastAsia="Times New Roman" w:hAnsi="Arial" w:cs="Arial"/>
          <w:b/>
          <w:i/>
          <w:sz w:val="23"/>
        </w:rPr>
        <w:t>Хвалите первоклассника даже за самые маленькие успехи</w:t>
      </w:r>
      <w:r w:rsidRPr="0076088F">
        <w:rPr>
          <w:rFonts w:ascii="Times New Roman" w:eastAsia="Times New Roman" w:hAnsi="Times New Roman" w:cs="Times New Roman"/>
          <w:b/>
          <w:i/>
          <w:sz w:val="23"/>
          <w:szCs w:val="23"/>
          <w:bdr w:val="none" w:sz="0" w:space="0" w:color="auto" w:frame="1"/>
        </w:rPr>
        <w:t>,</w:t>
      </w: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и тогда вам не придётся думать о наказании.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Не скупитесь на ласку: поцелуи, объятия, ласковые слова – все это нужно и вам, и ребенку.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Arial"/>
          <w:b/>
          <w:i/>
          <w:iCs/>
          <w:sz w:val="23"/>
        </w:rPr>
        <w:t>Ни в коем случае </w:t>
      </w:r>
      <w:r w:rsidRPr="00250CA1">
        <w:rPr>
          <w:rFonts w:ascii="inherit" w:eastAsia="Times New Roman" w:hAnsi="inherit" w:cs="Arial"/>
          <w:b/>
          <w:i/>
          <w:iCs/>
          <w:sz w:val="23"/>
          <w:u w:val="single"/>
        </w:rPr>
        <w:t>нельзя</w:t>
      </w:r>
      <w:r w:rsidRPr="00250CA1">
        <w:rPr>
          <w:rFonts w:ascii="inherit" w:eastAsia="Times New Roman" w:hAnsi="inherit" w:cs="Arial"/>
          <w:b/>
          <w:i/>
          <w:iCs/>
          <w:sz w:val="23"/>
        </w:rPr>
        <w:t>:</w:t>
      </w:r>
    </w:p>
    <w:p w:rsidR="0076088F" w:rsidRPr="0076088F" w:rsidRDefault="0076088F" w:rsidP="0076088F">
      <w:pPr>
        <w:numPr>
          <w:ilvl w:val="0"/>
          <w:numId w:val="2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пугать малыша школой. Старайтесь избегать выражений типа: «Вот в школе тебя научат! Там тебя поставят на место!»</w:t>
      </w:r>
    </w:p>
    <w:p w:rsidR="0076088F" w:rsidRPr="0076088F" w:rsidRDefault="0076088F" w:rsidP="0076088F">
      <w:pPr>
        <w:numPr>
          <w:ilvl w:val="0"/>
          <w:numId w:val="2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подрывать авторитет учителя и скептически ухмыляться на слова ребенка «А Мария Ивановна нам сказала так…»</w:t>
      </w:r>
    </w:p>
    <w:p w:rsidR="0076088F" w:rsidRPr="0076088F" w:rsidRDefault="0076088F" w:rsidP="0076088F">
      <w:pPr>
        <w:numPr>
          <w:ilvl w:val="0"/>
          <w:numId w:val="2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выполнять вместо первоклассника домашнее задание, а не вместе с ним</w:t>
      </w:r>
    </w:p>
    <w:p w:rsidR="0076088F" w:rsidRPr="0076088F" w:rsidRDefault="0076088F" w:rsidP="0076088F">
      <w:pPr>
        <w:numPr>
          <w:ilvl w:val="0"/>
          <w:numId w:val="2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воспринимать плохие оценки малыша как приговор всем его способностям</w:t>
      </w:r>
    </w:p>
    <w:p w:rsidR="0076088F" w:rsidRPr="0076088F" w:rsidRDefault="0076088F" w:rsidP="0076088F">
      <w:pPr>
        <w:numPr>
          <w:ilvl w:val="0"/>
          <w:numId w:val="2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заниматься воспитанием, когда Вы раздражены, устали, плохо себя чувствуете. Сначала отдохните.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Arial"/>
          <w:i/>
          <w:iCs/>
          <w:sz w:val="23"/>
        </w:rPr>
        <w:t> </w:t>
      </w:r>
      <w:r w:rsidRPr="00250CA1">
        <w:rPr>
          <w:rFonts w:ascii="inherit" w:eastAsia="Times New Roman" w:hAnsi="inherit" w:cs="Arial"/>
          <w:b/>
          <w:i/>
          <w:iCs/>
          <w:sz w:val="23"/>
        </w:rPr>
        <w:t xml:space="preserve">Помните, сейчас Ваш </w:t>
      </w:r>
      <w:r w:rsidR="00250CA1" w:rsidRPr="00250CA1">
        <w:rPr>
          <w:rFonts w:ascii="inherit" w:eastAsia="Times New Roman" w:hAnsi="inherit" w:cs="Arial"/>
          <w:b/>
          <w:i/>
          <w:iCs/>
          <w:sz w:val="23"/>
        </w:rPr>
        <w:t>ребенок,</w:t>
      </w:r>
      <w:r w:rsidRPr="00250CA1">
        <w:rPr>
          <w:rFonts w:ascii="inherit" w:eastAsia="Times New Roman" w:hAnsi="inherit" w:cs="Arial"/>
          <w:b/>
          <w:i/>
          <w:iCs/>
          <w:sz w:val="23"/>
        </w:rPr>
        <w:t xml:space="preserve"> как никогда нуждается в Вашей помощи!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Arial" w:eastAsia="Times New Roman" w:hAnsi="Arial" w:cs="Arial"/>
          <w:b/>
          <w:sz w:val="23"/>
        </w:rPr>
        <w:t>Критерии готовности ребёнка к школе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Готовность к школе:</w:t>
      </w:r>
    </w:p>
    <w:p w:rsidR="0076088F" w:rsidRPr="0076088F" w:rsidRDefault="0076088F" w:rsidP="0076088F">
      <w:pPr>
        <w:numPr>
          <w:ilvl w:val="0"/>
          <w:numId w:val="3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физическая,</w:t>
      </w:r>
    </w:p>
    <w:p w:rsidR="0076088F" w:rsidRPr="0076088F" w:rsidRDefault="0076088F" w:rsidP="0076088F">
      <w:pPr>
        <w:numPr>
          <w:ilvl w:val="0"/>
          <w:numId w:val="3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нравственная,</w:t>
      </w:r>
    </w:p>
    <w:p w:rsidR="0076088F" w:rsidRPr="0076088F" w:rsidRDefault="0076088F" w:rsidP="0076088F">
      <w:pPr>
        <w:numPr>
          <w:ilvl w:val="0"/>
          <w:numId w:val="3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психологическая,</w:t>
      </w:r>
    </w:p>
    <w:p w:rsidR="0076088F" w:rsidRPr="0076088F" w:rsidRDefault="0076088F" w:rsidP="0076088F">
      <w:pPr>
        <w:numPr>
          <w:ilvl w:val="0"/>
          <w:numId w:val="3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мыслительная.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Физическая готовность</w:t>
      </w:r>
    </w:p>
    <w:p w:rsidR="00250CA1" w:rsidRPr="0076088F" w:rsidRDefault="00250CA1" w:rsidP="0076088F">
      <w:pPr>
        <w:numPr>
          <w:ilvl w:val="0"/>
          <w:numId w:val="4"/>
        </w:numPr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250CA1">
        <w:rPr>
          <w:rFonts w:ascii="Times New Roman" w:hAnsi="Times New Roman" w:cs="Times New Roman"/>
          <w:sz w:val="23"/>
          <w:szCs w:val="23"/>
          <w:shd w:val="clear" w:color="auto" w:fill="FFFFFF"/>
        </w:rPr>
        <w:t>общее физическое развитие: нормальный вес, рост, объем груди, мышечный тонус, пропорции, кожный покров и прочие по</w:t>
      </w:r>
      <w:r w:rsidRPr="00250CA1">
        <w:rPr>
          <w:rFonts w:ascii="Times New Roman" w:hAnsi="Times New Roman" w:cs="Times New Roman"/>
          <w:sz w:val="23"/>
          <w:szCs w:val="23"/>
          <w:shd w:val="clear" w:color="auto" w:fill="FFFFFF"/>
        </w:rPr>
        <w:softHyphen/>
        <w:t>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Нравственная готовность</w:t>
      </w:r>
    </w:p>
    <w:p w:rsidR="0076088F" w:rsidRPr="0076088F" w:rsidRDefault="0076088F" w:rsidP="0076088F">
      <w:pPr>
        <w:numPr>
          <w:ilvl w:val="0"/>
          <w:numId w:val="5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умение строить отношения с учителем;</w:t>
      </w:r>
    </w:p>
    <w:p w:rsidR="0076088F" w:rsidRPr="0076088F" w:rsidRDefault="0076088F" w:rsidP="0076088F">
      <w:pPr>
        <w:numPr>
          <w:ilvl w:val="0"/>
          <w:numId w:val="5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умение общаться со сверстниками;</w:t>
      </w:r>
    </w:p>
    <w:p w:rsidR="0076088F" w:rsidRPr="0076088F" w:rsidRDefault="0076088F" w:rsidP="0076088F">
      <w:pPr>
        <w:numPr>
          <w:ilvl w:val="0"/>
          <w:numId w:val="5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вежливость, сдержанность, послушание;</w:t>
      </w:r>
    </w:p>
    <w:p w:rsidR="0076088F" w:rsidRPr="0076088F" w:rsidRDefault="0076088F" w:rsidP="0076088F">
      <w:pPr>
        <w:numPr>
          <w:ilvl w:val="0"/>
          <w:numId w:val="5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отношение к себе (отсутствие заниженной самооценки);</w:t>
      </w:r>
    </w:p>
    <w:p w:rsidR="0076088F" w:rsidRPr="0076088F" w:rsidRDefault="0076088F" w:rsidP="0076088F">
      <w:pPr>
        <w:numPr>
          <w:ilvl w:val="0"/>
          <w:numId w:val="5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Психологическая готовность</w:t>
      </w:r>
    </w:p>
    <w:p w:rsidR="0076088F" w:rsidRPr="0076088F" w:rsidRDefault="0076088F" w:rsidP="0076088F">
      <w:pPr>
        <w:numPr>
          <w:ilvl w:val="0"/>
          <w:numId w:val="6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76088F" w:rsidRPr="0076088F" w:rsidRDefault="0076088F" w:rsidP="0076088F">
      <w:pPr>
        <w:numPr>
          <w:ilvl w:val="0"/>
          <w:numId w:val="6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это умение слушать учителя и выполнять его задания (отнюдь не всегда интересные);</w:t>
      </w:r>
    </w:p>
    <w:p w:rsidR="0076088F" w:rsidRPr="0076088F" w:rsidRDefault="0076088F" w:rsidP="0076088F">
      <w:pPr>
        <w:numPr>
          <w:ilvl w:val="0"/>
          <w:numId w:val="6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76088F" w:rsidRPr="0076088F" w:rsidRDefault="0076088F" w:rsidP="0076088F">
      <w:pPr>
        <w:numPr>
          <w:ilvl w:val="0"/>
          <w:numId w:val="6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это определенный уровень развития мышления, памяти, внимания.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t>Развитие школьно-значимых психологических функций:</w:t>
      </w:r>
    </w:p>
    <w:p w:rsidR="0076088F" w:rsidRPr="0076088F" w:rsidRDefault="0076088F" w:rsidP="0076088F">
      <w:pPr>
        <w:numPr>
          <w:ilvl w:val="0"/>
          <w:numId w:val="7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развитие мелких мышц руки (ребенок уверенно владеет карандашом, ножницами);</w:t>
      </w:r>
    </w:p>
    <w:p w:rsidR="0076088F" w:rsidRPr="0076088F" w:rsidRDefault="0076088F" w:rsidP="0076088F">
      <w:pPr>
        <w:numPr>
          <w:ilvl w:val="0"/>
          <w:numId w:val="7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proofErr w:type="gramStart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76088F" w:rsidRPr="0076088F" w:rsidRDefault="0076088F" w:rsidP="0076088F">
      <w:pPr>
        <w:numPr>
          <w:ilvl w:val="0"/>
          <w:numId w:val="7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координация в системе глаз - рука (ребенок может правильно перенести в тетрадь простейший графический образ (узор, фигуру), зрительно воспринимаемый на расстоянии (например, из книг);</w:t>
      </w:r>
    </w:p>
    <w:p w:rsidR="0076088F" w:rsidRPr="0076088F" w:rsidRDefault="0076088F" w:rsidP="0076088F">
      <w:pPr>
        <w:numPr>
          <w:ilvl w:val="0"/>
          <w:numId w:val="8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76088F" w:rsidRPr="0076088F" w:rsidRDefault="0076088F" w:rsidP="0076088F">
      <w:pPr>
        <w:numPr>
          <w:ilvl w:val="0"/>
          <w:numId w:val="8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76088F" w:rsidRPr="0076088F" w:rsidRDefault="0076088F" w:rsidP="0076088F">
      <w:pPr>
        <w:numPr>
          <w:ilvl w:val="0"/>
          <w:numId w:val="8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развитие произвольной памяти (способность к опосредованному запоминанию: связывать запоминаемый материал с конкретным символом: слово - картинка либо слово - ситуация).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inherit" w:eastAsia="Times New Roman" w:hAnsi="inherit" w:cs="Times New Roman"/>
          <w:b/>
          <w:i/>
          <w:iCs/>
          <w:sz w:val="23"/>
        </w:rPr>
        <w:lastRenderedPageBreak/>
        <w:t>Мыслительная готовность</w:t>
      </w:r>
    </w:p>
    <w:p w:rsidR="0076088F" w:rsidRPr="0076088F" w:rsidRDefault="0076088F" w:rsidP="0076088F">
      <w:pPr>
        <w:numPr>
          <w:ilvl w:val="0"/>
          <w:numId w:val="9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Наиболее важные показатели – это развитие мышления и речи.</w:t>
      </w:r>
    </w:p>
    <w:p w:rsidR="0076088F" w:rsidRPr="0076088F" w:rsidRDefault="0076088F" w:rsidP="0076088F">
      <w:pPr>
        <w:numPr>
          <w:ilvl w:val="0"/>
          <w:numId w:val="9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Очень полезно учить ребенка строить несложные рассуждения, выводы, используя слова: «потому что»; «если, то»; «поэтому».</w:t>
      </w:r>
    </w:p>
    <w:p w:rsidR="0076088F" w:rsidRPr="0076088F" w:rsidRDefault="0076088F" w:rsidP="0076088F">
      <w:pPr>
        <w:numPr>
          <w:ilvl w:val="0"/>
          <w:numId w:val="9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76088F" w:rsidRPr="0076088F" w:rsidRDefault="0076088F" w:rsidP="0076088F">
      <w:pPr>
        <w:numPr>
          <w:ilvl w:val="0"/>
          <w:numId w:val="9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Особое внимание обратите на ориентировку в пространстве. </w:t>
      </w:r>
      <w:proofErr w:type="gramStart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 от… и т.д.</w:t>
      </w:r>
      <w:proofErr w:type="gramEnd"/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Arial" w:eastAsia="Times New Roman" w:hAnsi="Arial" w:cs="Arial"/>
          <w:b/>
          <w:sz w:val="23"/>
        </w:rPr>
        <w:t>Важен не объем знаний ребенка, а качество знаний</w:t>
      </w:r>
    </w:p>
    <w:p w:rsidR="0076088F" w:rsidRPr="0076088F" w:rsidRDefault="0076088F" w:rsidP="0076088F">
      <w:pPr>
        <w:numPr>
          <w:ilvl w:val="0"/>
          <w:numId w:val="10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Важно </w:t>
      </w:r>
      <w:proofErr w:type="gramStart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учить не читать</w:t>
      </w:r>
      <w:proofErr w:type="gramEnd"/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, а развивать речь; не учить писать, а создавать условия для развития мелкой моторики руки.</w:t>
      </w:r>
    </w:p>
    <w:p w:rsidR="0076088F" w:rsidRPr="0076088F" w:rsidRDefault="0076088F" w:rsidP="0076088F">
      <w:pPr>
        <w:numPr>
          <w:ilvl w:val="0"/>
          <w:numId w:val="10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76088F" w:rsidRPr="0076088F" w:rsidRDefault="0076088F" w:rsidP="0076088F">
      <w:pPr>
        <w:numPr>
          <w:ilvl w:val="0"/>
          <w:numId w:val="10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76088F" w:rsidRPr="0076088F" w:rsidRDefault="0076088F" w:rsidP="0076088F">
      <w:pPr>
        <w:numPr>
          <w:ilvl w:val="0"/>
          <w:numId w:val="10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Уже сейчас постарайтесь очень постепенно режим дня вашего малыша соотнести с режимом дня школьника.</w:t>
      </w:r>
    </w:p>
    <w:p w:rsidR="0076088F" w:rsidRPr="0076088F" w:rsidRDefault="0076088F" w:rsidP="0076088F">
      <w:pPr>
        <w:numPr>
          <w:ilvl w:val="0"/>
          <w:numId w:val="10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76088F" w:rsidRPr="00250CA1" w:rsidRDefault="0076088F" w:rsidP="0076088F">
      <w:pPr>
        <w:numPr>
          <w:ilvl w:val="0"/>
          <w:numId w:val="10"/>
        </w:num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76088F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Не пугайте ребёнка будущими трудностями в школе!</w:t>
      </w:r>
    </w:p>
    <w:p w:rsidR="00250CA1" w:rsidRPr="0076088F" w:rsidRDefault="00250CA1" w:rsidP="00250CA1">
      <w:pPr>
        <w:spacing w:after="0" w:line="240" w:lineRule="auto"/>
        <w:ind w:left="96" w:right="360"/>
        <w:jc w:val="both"/>
        <w:textAlignment w:val="baseline"/>
        <w:rPr>
          <w:rFonts w:ascii="inherit" w:eastAsia="Times New Roman" w:hAnsi="inherit" w:cs="Arial"/>
          <w:sz w:val="20"/>
          <w:szCs w:val="20"/>
        </w:rPr>
      </w:pPr>
    </w:p>
    <w:p w:rsidR="0076088F" w:rsidRPr="0076088F" w:rsidRDefault="0076088F" w:rsidP="0076088F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Arial" w:eastAsia="Times New Roman" w:hAnsi="Arial" w:cs="Arial"/>
          <w:b/>
          <w:sz w:val="23"/>
        </w:rPr>
        <w:t>Перед школой и во время учёбы проверяйте зрение и слух ребёнка. </w:t>
      </w:r>
    </w:p>
    <w:p w:rsidR="0076088F" w:rsidRPr="0076088F" w:rsidRDefault="0076088F" w:rsidP="0076088F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50CA1">
        <w:rPr>
          <w:rFonts w:ascii="Arial" w:eastAsia="Times New Roman" w:hAnsi="Arial" w:cs="Arial"/>
          <w:b/>
          <w:sz w:val="23"/>
        </w:rPr>
        <w:t>Всего доброго!</w:t>
      </w:r>
    </w:p>
    <w:p w:rsidR="00CE7522" w:rsidRPr="00250CA1" w:rsidRDefault="00250CA1" w:rsidP="00250CA1">
      <w:pPr>
        <w:jc w:val="right"/>
        <w:rPr>
          <w:rFonts w:ascii="Times New Roman" w:hAnsi="Times New Roman" w:cs="Times New Roman"/>
          <w:sz w:val="24"/>
          <w:szCs w:val="24"/>
        </w:rPr>
      </w:pPr>
      <w:r w:rsidRPr="00250CA1">
        <w:rPr>
          <w:rFonts w:ascii="Times New Roman" w:hAnsi="Times New Roman" w:cs="Times New Roman"/>
          <w:sz w:val="24"/>
          <w:szCs w:val="24"/>
        </w:rPr>
        <w:t>Подготовила педагог-психолог Шеина Л. З.</w:t>
      </w:r>
    </w:p>
    <w:sectPr w:rsidR="00CE7522" w:rsidRPr="00250CA1" w:rsidSect="00250CA1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0BE"/>
    <w:multiLevelType w:val="multilevel"/>
    <w:tmpl w:val="11A4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833AC"/>
    <w:multiLevelType w:val="multilevel"/>
    <w:tmpl w:val="1A3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80F7E"/>
    <w:multiLevelType w:val="multilevel"/>
    <w:tmpl w:val="302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8612C"/>
    <w:multiLevelType w:val="multilevel"/>
    <w:tmpl w:val="4878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A7F23"/>
    <w:multiLevelType w:val="multilevel"/>
    <w:tmpl w:val="833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B40F0"/>
    <w:multiLevelType w:val="multilevel"/>
    <w:tmpl w:val="0FC2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35BC3"/>
    <w:multiLevelType w:val="multilevel"/>
    <w:tmpl w:val="3DCA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408F3"/>
    <w:multiLevelType w:val="multilevel"/>
    <w:tmpl w:val="17C2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2267C3"/>
    <w:multiLevelType w:val="multilevel"/>
    <w:tmpl w:val="0124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9A4A33"/>
    <w:multiLevelType w:val="multilevel"/>
    <w:tmpl w:val="A00A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88F"/>
    <w:rsid w:val="00250CA1"/>
    <w:rsid w:val="0038425F"/>
    <w:rsid w:val="004B4822"/>
    <w:rsid w:val="0076088F"/>
    <w:rsid w:val="00C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6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6088F"/>
    <w:rPr>
      <w:b/>
      <w:bCs/>
    </w:rPr>
  </w:style>
  <w:style w:type="paragraph" w:styleId="a4">
    <w:name w:val="Normal (Web)"/>
    <w:basedOn w:val="a"/>
    <w:uiPriority w:val="99"/>
    <w:semiHidden/>
    <w:unhideWhenUsed/>
    <w:rsid w:val="0076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608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Анатолий</cp:lastModifiedBy>
  <cp:revision>6</cp:revision>
  <dcterms:created xsi:type="dcterms:W3CDTF">2021-04-25T16:18:00Z</dcterms:created>
  <dcterms:modified xsi:type="dcterms:W3CDTF">2021-07-09T05:28:00Z</dcterms:modified>
</cp:coreProperties>
</file>